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B66F" w14:textId="77777777" w:rsidR="00F11699" w:rsidRDefault="000E2C8B">
      <w:r>
        <w:rPr>
          <w:rStyle w:val="Odwoaniedokomentarza"/>
        </w:rPr>
        <w:commentReference w:id="0"/>
      </w:r>
    </w:p>
    <w:tbl>
      <w:tblPr>
        <w:tblStyle w:val="Tabelasiatki4akcent1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6726B1" w14:paraId="1C8225BD" w14:textId="77777777" w:rsidTr="00F84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14:paraId="7FFB7C30" w14:textId="77777777" w:rsidR="006726B1" w:rsidRPr="00A85B5B" w:rsidRDefault="006726B1" w:rsidP="006726B1">
            <w:pPr>
              <w:jc w:val="center"/>
              <w:rPr>
                <w:sz w:val="24"/>
                <w:szCs w:val="24"/>
              </w:rPr>
            </w:pPr>
            <w:commentRangeStart w:id="1"/>
            <w:r w:rsidRPr="00A85B5B">
              <w:rPr>
                <w:sz w:val="24"/>
                <w:szCs w:val="24"/>
              </w:rPr>
              <w:t>PODMIOT</w:t>
            </w:r>
            <w:commentRangeEnd w:id="1"/>
            <w:r w:rsidR="00195D94" w:rsidRPr="00A85B5B">
              <w:rPr>
                <w:rStyle w:val="Odwoaniedokomentarza"/>
                <w:bCs w:val="0"/>
                <w:sz w:val="24"/>
                <w:szCs w:val="24"/>
              </w:rPr>
              <w:commentReference w:id="1"/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14:paraId="6DD842A8" w14:textId="77777777" w:rsidR="006726B1" w:rsidRPr="00A85B5B" w:rsidRDefault="006726B1" w:rsidP="00672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5B5B">
              <w:rPr>
                <w:sz w:val="24"/>
                <w:szCs w:val="24"/>
              </w:rPr>
              <w:t>CEL</w:t>
            </w:r>
          </w:p>
        </w:tc>
      </w:tr>
      <w:tr w:rsidR="006726B1" w14:paraId="6623059B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7EE7D21" w14:textId="77777777" w:rsidR="006726B1" w:rsidRPr="00F8423E" w:rsidRDefault="006726B1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PayU S.A. z siedzibą w Poznaniu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343410B" w14:textId="77777777" w:rsidR="006726B1" w:rsidRPr="00F8423E" w:rsidRDefault="006726B1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6726B1" w14:paraId="115CDCED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89AF781" w14:textId="75782A64" w:rsidR="006726B1" w:rsidRPr="00F8423E" w:rsidRDefault="006726B1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8423E">
              <w:rPr>
                <w:b w:val="0"/>
                <w:sz w:val="20"/>
                <w:szCs w:val="20"/>
              </w:rPr>
              <w:t>Paypal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Polska </w:t>
            </w:r>
            <w:r w:rsidR="00FC5444" w:rsidRPr="00F8423E">
              <w:rPr>
                <w:b w:val="0"/>
                <w:sz w:val="20"/>
                <w:szCs w:val="20"/>
              </w:rPr>
              <w:t>s</w:t>
            </w:r>
            <w:r w:rsidRPr="00F8423E">
              <w:rPr>
                <w:b w:val="0"/>
                <w:sz w:val="20"/>
                <w:szCs w:val="20"/>
              </w:rPr>
              <w:t>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C15F4CB" w14:textId="77777777" w:rsidR="006726B1" w:rsidRPr="00F8423E" w:rsidRDefault="006726B1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7EE89728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ADDC1DC" w14:textId="2409BB7B"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Krajowy Integrator Płatności S.A.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862BC8E" w14:textId="53DBEA7C"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4CAE85B4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154CC5F" w14:textId="22823E7E"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8423E">
              <w:rPr>
                <w:b w:val="0"/>
                <w:sz w:val="20"/>
                <w:szCs w:val="20"/>
              </w:rPr>
              <w:t>Dotpay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D31058C" w14:textId="79A43B9D"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4BE4ED16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7EA81EA" w14:textId="34707AEB" w:rsidR="00FC5444" w:rsidRPr="00F8423E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 xml:space="preserve">DialCom24 </w:t>
            </w:r>
            <w:r w:rsidR="00A85B5B" w:rsidRPr="00F8423E">
              <w:rPr>
                <w:b w:val="0"/>
                <w:sz w:val="20"/>
                <w:szCs w:val="20"/>
              </w:rPr>
              <w:t>s</w:t>
            </w:r>
            <w:r w:rsidRPr="00F8423E">
              <w:rPr>
                <w:b w:val="0"/>
                <w:sz w:val="20"/>
                <w:szCs w:val="20"/>
              </w:rPr>
              <w:t>p. z o.o.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A86AE98" w14:textId="2B5EE30B"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4EC8E862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8AA4281" w14:textId="25811B81" w:rsidR="00FC5444" w:rsidRPr="00F8423E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ECARD S.A. z siedzibą w Gdańsku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6C6416E" w14:textId="6508DAC9"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18BAF099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2E4F945" w14:textId="5E50E227" w:rsidR="00FC5444" w:rsidRPr="00F8423E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8423E">
              <w:rPr>
                <w:b w:val="0"/>
                <w:sz w:val="20"/>
                <w:szCs w:val="20"/>
              </w:rPr>
              <w:t>PayPro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53B8DC7" w14:textId="5B313A3E"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727E27FE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026AAC2" w14:textId="78EE11A4" w:rsidR="00FC5444" w:rsidRPr="00F8423E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MPAY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671B01E" w14:textId="1078C87D"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3833DE85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6A1F686" w14:textId="4D5E4275" w:rsidR="00FC5444" w:rsidRPr="00F8423E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  <w:lang w:val="en-GB"/>
              </w:rPr>
              <w:t>eService</w:t>
            </w:r>
            <w:r w:rsidR="00A85B5B" w:rsidRPr="00F8423E">
              <w:rPr>
                <w:b w:val="0"/>
                <w:sz w:val="20"/>
                <w:szCs w:val="20"/>
                <w:lang w:val="en-GB"/>
              </w:rPr>
              <w:t xml:space="preserve"> sp.</w:t>
            </w:r>
            <w:r w:rsidRPr="00F8423E">
              <w:rPr>
                <w:b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F8423E">
              <w:rPr>
                <w:b w:val="0"/>
                <w:sz w:val="20"/>
                <w:szCs w:val="20"/>
                <w:lang w:val="en-GB"/>
              </w:rPr>
              <w:t>o.o</w:t>
            </w:r>
            <w:proofErr w:type="spellEnd"/>
            <w:r w:rsidRPr="00F8423E">
              <w:rPr>
                <w:b w:val="0"/>
                <w:sz w:val="20"/>
                <w:szCs w:val="20"/>
                <w:lang w:val="en-GB"/>
              </w:rPr>
              <w:t xml:space="preserve">.  </w:t>
            </w:r>
            <w:r w:rsidRPr="00F8423E">
              <w:rPr>
                <w:b w:val="0"/>
                <w:sz w:val="20"/>
                <w:szCs w:val="20"/>
              </w:rPr>
              <w:t>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E7B3883" w14:textId="04B02B58"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4DA2ABA8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971EB2F" w14:textId="0A7F6450"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mBank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2583980" w14:textId="757B90D4"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2FD7F9A7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F2A883E" w14:textId="3ECD4E98"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8423E">
              <w:rPr>
                <w:b w:val="0"/>
                <w:sz w:val="20"/>
                <w:szCs w:val="20"/>
                <w:lang w:val="en-GB"/>
              </w:rPr>
              <w:t>Santander Consumer Bank S.A.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DB97C07" w14:textId="5BCFB164"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  <w:r w:rsidR="00490230" w:rsidRPr="00F8423E">
              <w:rPr>
                <w:sz w:val="20"/>
                <w:szCs w:val="20"/>
              </w:rPr>
              <w:t xml:space="preserve"> w systemie e-Raty Santander Consumer Finanse</w:t>
            </w:r>
          </w:p>
        </w:tc>
      </w:tr>
      <w:tr w:rsidR="00FC5444" w14:paraId="254014CC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CA6E905" w14:textId="1DD96BCA"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8423E">
              <w:rPr>
                <w:rFonts w:cs="Arial"/>
                <w:b w:val="0"/>
                <w:color w:val="262626"/>
                <w:sz w:val="20"/>
                <w:szCs w:val="20"/>
              </w:rPr>
              <w:lastRenderedPageBreak/>
              <w:t>Sygma</w:t>
            </w:r>
            <w:proofErr w:type="spellEnd"/>
            <w:r w:rsidRPr="00F8423E">
              <w:rPr>
                <w:rFonts w:cs="Arial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423E">
              <w:rPr>
                <w:rFonts w:cs="Arial"/>
                <w:b w:val="0"/>
                <w:color w:val="262626"/>
                <w:sz w:val="20"/>
                <w:szCs w:val="20"/>
              </w:rPr>
              <w:t>Banque</w:t>
            </w:r>
            <w:proofErr w:type="spellEnd"/>
            <w:r w:rsidRPr="00F8423E">
              <w:rPr>
                <w:rFonts w:cs="Arial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423E">
              <w:rPr>
                <w:rFonts w:cs="Arial"/>
                <w:b w:val="0"/>
                <w:color w:val="262626"/>
                <w:sz w:val="20"/>
                <w:szCs w:val="20"/>
              </w:rPr>
              <w:t>Société</w:t>
            </w:r>
            <w:proofErr w:type="spellEnd"/>
            <w:r w:rsidRPr="00F8423E">
              <w:rPr>
                <w:rFonts w:cs="Arial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423E">
              <w:rPr>
                <w:rFonts w:cs="Arial"/>
                <w:b w:val="0"/>
                <w:color w:val="262626"/>
                <w:sz w:val="20"/>
                <w:szCs w:val="20"/>
              </w:rPr>
              <w:t>Anonyme</w:t>
            </w:r>
            <w:proofErr w:type="spellEnd"/>
            <w:r w:rsidRPr="00F8423E">
              <w:rPr>
                <w:rFonts w:cs="Arial"/>
                <w:b w:val="0"/>
                <w:color w:val="262626"/>
                <w:sz w:val="20"/>
                <w:szCs w:val="20"/>
              </w:rPr>
              <w:t xml:space="preserve"> (Spółka Akcyjna) z siedzibą w Paryżu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A4647DF" w14:textId="04F98D8B"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30AABDBA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340E5E1" w14:textId="591AD567"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8423E">
              <w:rPr>
                <w:b w:val="0"/>
                <w:sz w:val="20"/>
                <w:szCs w:val="20"/>
              </w:rPr>
              <w:t>Credit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8423E">
              <w:rPr>
                <w:b w:val="0"/>
                <w:sz w:val="20"/>
                <w:szCs w:val="20"/>
              </w:rPr>
              <w:t>Agricole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Bank Polska Spółka Akcyjna z siedzibą we Wrocławiu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BBF9B03" w14:textId="781DCAA3"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  <w:r w:rsidR="00490230" w:rsidRPr="00F8423E">
              <w:rPr>
                <w:sz w:val="20"/>
                <w:szCs w:val="20"/>
              </w:rPr>
              <w:t xml:space="preserve"> w systemie Raty </w:t>
            </w:r>
            <w:proofErr w:type="spellStart"/>
            <w:r w:rsidR="00490230" w:rsidRPr="00F8423E">
              <w:rPr>
                <w:sz w:val="20"/>
                <w:szCs w:val="20"/>
              </w:rPr>
              <w:t>Credit</w:t>
            </w:r>
            <w:proofErr w:type="spellEnd"/>
            <w:r w:rsidR="00490230" w:rsidRPr="00F8423E">
              <w:rPr>
                <w:sz w:val="20"/>
                <w:szCs w:val="20"/>
              </w:rPr>
              <w:t xml:space="preserve"> </w:t>
            </w:r>
            <w:proofErr w:type="spellStart"/>
            <w:r w:rsidR="00490230" w:rsidRPr="00F8423E">
              <w:rPr>
                <w:sz w:val="20"/>
                <w:szCs w:val="20"/>
              </w:rPr>
              <w:t>Agricole</w:t>
            </w:r>
            <w:proofErr w:type="spellEnd"/>
          </w:p>
        </w:tc>
      </w:tr>
      <w:tr w:rsidR="00FC5444" w14:paraId="26E10A2B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078344A" w14:textId="1811003E"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Alior Bank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E7AC4E9" w14:textId="61FC4E03" w:rsidR="00FC5444" w:rsidRPr="00F8423E" w:rsidRDefault="00490230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5F574C9D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DF8A1FE" w14:textId="0A1B33C7"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8423E">
              <w:rPr>
                <w:b w:val="0"/>
                <w:sz w:val="20"/>
                <w:szCs w:val="20"/>
              </w:rPr>
              <w:t>Opineo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</w:t>
            </w:r>
            <w:r w:rsidR="00A85B5B" w:rsidRPr="00F8423E">
              <w:rPr>
                <w:b w:val="0"/>
                <w:sz w:val="20"/>
                <w:szCs w:val="20"/>
              </w:rPr>
              <w:t>s</w:t>
            </w:r>
            <w:r w:rsidRPr="00F8423E">
              <w:rPr>
                <w:b w:val="0"/>
                <w:sz w:val="20"/>
                <w:szCs w:val="20"/>
              </w:rPr>
              <w:t>p. z o.o. z siedzibą we Wrocławiu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66B598E" w14:textId="1F36677B" w:rsidR="00FC5444" w:rsidRPr="00F8423E" w:rsidRDefault="00A85B5B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Prezentowanie i wyrażanie opinii na stronach internetowych zewnętrznego serwisu internetowego</w:t>
            </w:r>
          </w:p>
        </w:tc>
      </w:tr>
      <w:tr w:rsidR="00D86464" w14:paraId="584D371B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3E51049" w14:textId="71350AEF" w:rsidR="00D86464" w:rsidRPr="00F8423E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b w:val="0"/>
              </w:rPr>
              <w:tab/>
            </w: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GP Kancelaria Poniatowska-Maj Strzelec-Gwóźdź sp. p.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5AEA719" w14:textId="1434A781" w:rsidR="00D86464" w:rsidRPr="00F8423E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P</w:t>
            </w:r>
            <w:r w:rsidR="00D86464" w:rsidRPr="00F8423E">
              <w:rPr>
                <w:sz w:val="20"/>
                <w:szCs w:val="20"/>
              </w:rPr>
              <w:t>rezentacja Świadectwa Zgodności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za pośrednictwem Serwisu Internetowego solidnyregulamin.pl</w:t>
            </w:r>
          </w:p>
        </w:tc>
      </w:tr>
      <w:tr w:rsidR="00D86464" w14:paraId="41D1ED99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1455DEB" w14:textId="60F4D6FB" w:rsidR="00D86464" w:rsidRPr="007C5018" w:rsidRDefault="007C5018" w:rsidP="00F8423E">
            <w:pPr>
              <w:jc w:val="center"/>
              <w:rPr>
                <w:b w:val="0"/>
                <w:lang w:val="en-GB"/>
              </w:rPr>
            </w:pPr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Google Inc. (Google Cloud, Google Analytics, Google Analytics 360, Fabric Software)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D30BD11" w14:textId="4606E966" w:rsidR="00D86464" w:rsidRPr="00F8423E" w:rsidRDefault="007C5018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5018">
              <w:rPr>
                <w:rFonts w:cstheme="minorHAnsi"/>
                <w:color w:val="000000" w:themeColor="text1"/>
                <w:sz w:val="20"/>
                <w:szCs w:val="20"/>
              </w:rPr>
              <w:t>Mierzenie ruchu na stronach internetowych, raportowanie o błędach aplikacji,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tworzenie statystyk</w:t>
            </w:r>
          </w:p>
        </w:tc>
      </w:tr>
      <w:tr w:rsidR="00D86464" w14:paraId="266A3B70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C5AEC3F" w14:textId="4FE68840" w:rsidR="00D86464" w:rsidRPr="007C5018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DA8EF14" w14:textId="289A8861" w:rsidR="00F8423E" w:rsidRPr="00F8423E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O</w:t>
            </w:r>
            <w:r w:rsidR="00D86464" w:rsidRPr="00F8423E">
              <w:rPr>
                <w:sz w:val="20"/>
                <w:szCs w:val="20"/>
              </w:rPr>
              <w:t>kreślani</w:t>
            </w:r>
            <w:r w:rsidRPr="00F8423E">
              <w:rPr>
                <w:sz w:val="20"/>
                <w:szCs w:val="20"/>
              </w:rPr>
              <w:t>e</w:t>
            </w:r>
            <w:r w:rsidR="00D86464" w:rsidRPr="00F8423E">
              <w:rPr>
                <w:sz w:val="20"/>
                <w:szCs w:val="20"/>
              </w:rPr>
              <w:t xml:space="preserve"> profilu Klientów </w:t>
            </w:r>
            <w:r w:rsidRPr="00F8423E">
              <w:rPr>
                <w:sz w:val="20"/>
                <w:szCs w:val="20"/>
              </w:rPr>
              <w:t>–</w:t>
            </w:r>
          </w:p>
          <w:p w14:paraId="1725F665" w14:textId="07B9CAE2" w:rsidR="00D86464" w:rsidRPr="00F8423E" w:rsidRDefault="00D8646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AdSense</w:t>
            </w:r>
            <w:proofErr w:type="spellEnd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Google Adwords</w:t>
            </w:r>
          </w:p>
        </w:tc>
      </w:tr>
      <w:tr w:rsidR="00D86464" w14:paraId="26CF1FA5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44E2751" w14:textId="5A05EE84" w:rsidR="00D86464" w:rsidRPr="00F8423E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5472E7C" w14:textId="6AF62F77" w:rsidR="00D86464" w:rsidRPr="00F8423E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>nalizowani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aktywności Klientów</w:t>
            </w:r>
          </w:p>
        </w:tc>
      </w:tr>
      <w:tr w:rsidR="007C5018" w:rsidRPr="007C5018" w14:paraId="3E2BEB8C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1529601" w14:textId="67734A62" w:rsidR="007C5018" w:rsidRPr="007C5018" w:rsidRDefault="007C5018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Google Ireland Ltd (Google </w:t>
            </w:r>
            <w:proofErr w:type="spellStart"/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Adwords</w:t>
            </w:r>
            <w:proofErr w:type="spellEnd"/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, Double Click Manager,  Double Click Search, Remarketing Service, Firebase)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8519E20" w14:textId="0B280D6C" w:rsidR="007C5018" w:rsidRPr="007C5018" w:rsidRDefault="007C5018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018">
              <w:rPr>
                <w:rFonts w:cstheme="min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D86464" w14:paraId="6E491A56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1ED1CCF" w14:textId="614B5306" w:rsidR="00D86464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076F2B1" w14:textId="342873D6" w:rsidR="00D86464" w:rsidRPr="00F8423E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S</w:t>
            </w:r>
            <w:r w:rsidR="001751F6">
              <w:rPr>
                <w:rFonts w:cstheme="minorHAnsi"/>
                <w:color w:val="000000" w:themeColor="text1"/>
                <w:sz w:val="20"/>
                <w:szCs w:val="20"/>
              </w:rPr>
              <w:t>erwisu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Internetowego za pomocą serwisu społecznościowego Facebook.com</w:t>
            </w:r>
          </w:p>
        </w:tc>
      </w:tr>
      <w:tr w:rsidR="00A53CB9" w14:paraId="2304E110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07143AD" w14:textId="600CFE4E" w:rsidR="00A53CB9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Instagram LLC.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43E3F08" w14:textId="51558ADF" w:rsidR="00A53CB9" w:rsidRPr="00F8423E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A53CB9" w:rsidRPr="00F8423E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A53CB9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S</w:t>
            </w:r>
            <w:r w:rsidR="001751F6">
              <w:rPr>
                <w:rFonts w:cstheme="minorHAnsi"/>
                <w:color w:val="000000" w:themeColor="text1"/>
                <w:sz w:val="20"/>
                <w:szCs w:val="20"/>
              </w:rPr>
              <w:t>erwisu</w:t>
            </w:r>
            <w:r w:rsidR="00A53CB9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Internetowego za pomocą serwisu społecznościowego Instagram.com</w:t>
            </w:r>
          </w:p>
        </w:tc>
      </w:tr>
      <w:tr w:rsidR="00A53CB9" w14:paraId="57CF2C03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353A9A6" w14:textId="0ACBF263" w:rsidR="00A53CB9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LinkedIn </w:t>
            </w:r>
            <w:proofErr w:type="spellStart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BA01840" w14:textId="0C0942CE" w:rsidR="00A53CB9" w:rsidRPr="00F8423E" w:rsidRDefault="00F8423E" w:rsidP="00F8423E">
            <w:pPr>
              <w:pStyle w:val="Akapitzlist"/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Popularyzacja S</w:t>
            </w:r>
            <w:r w:rsidR="00175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erwisu</w:t>
            </w: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Internetowego za pomocą serwisu społecznościowego LinkedIn.co</w:t>
            </w:r>
            <w:r w:rsidR="0021471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m</w:t>
            </w:r>
          </w:p>
        </w:tc>
      </w:tr>
      <w:tr w:rsidR="00F8423E" w14:paraId="40F7E430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7A7B563" w14:textId="631F1DDD" w:rsidR="00F8423E" w:rsidRPr="00F8423E" w:rsidRDefault="00F8423E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lastRenderedPageBreak/>
              <w:t>AddThis</w:t>
            </w:r>
            <w:proofErr w:type="spellEnd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7E68136" w14:textId="667BB5A6" w:rsidR="00F8423E" w:rsidRPr="00F8423E" w:rsidRDefault="00F8423E" w:rsidP="00F8423E">
            <w:pPr>
              <w:pStyle w:val="Akapitzlist"/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Popularyzacja S</w:t>
            </w:r>
            <w:r w:rsidR="001205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erwisu</w:t>
            </w: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Internetowego za pomocą serwisów społecznościowych przy użyciu narzędzia addthis.com</w:t>
            </w:r>
          </w:p>
        </w:tc>
      </w:tr>
      <w:tr w:rsidR="00F8423E" w14:paraId="21C96314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A239960" w14:textId="2FCBABFC" w:rsidR="00F8423E" w:rsidRPr="00F8423E" w:rsidRDefault="00F8423E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Microsoft Corporation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2BFC3DA" w14:textId="1096C8E9" w:rsidR="00F8423E" w:rsidRPr="00F8423E" w:rsidRDefault="00F8423E" w:rsidP="00F8423E">
            <w:pPr>
              <w:pStyle w:val="Akapitzlist"/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Ułatwieni</w:t>
            </w:r>
            <w:r w:rsidR="0021471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e</w:t>
            </w: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komunikacji za pośrednictwem strony internetowej S</w:t>
            </w:r>
            <w:r w:rsidR="001205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erwisu</w:t>
            </w: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Internetowego przy wykorzystaniu narzędzia skype.com</w:t>
            </w:r>
          </w:p>
        </w:tc>
      </w:tr>
      <w:tr w:rsidR="00F8423E" w14:paraId="28DB8BD4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3830C7A" w14:textId="50E8311F" w:rsidR="00F8423E" w:rsidRPr="00F8423E" w:rsidRDefault="00F8423E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Twitter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5827551" w14:textId="4CB04877" w:rsidR="00F8423E" w:rsidRPr="00F8423E" w:rsidRDefault="00F8423E" w:rsidP="00F8423E">
            <w:pPr>
              <w:pStyle w:val="Akapitzlist"/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Popularyzacj</w:t>
            </w:r>
            <w:r w:rsidR="0021471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a </w:t>
            </w: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</w:t>
            </w:r>
            <w:r w:rsidR="001205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erwisu</w:t>
            </w:r>
            <w:bookmarkStart w:id="2" w:name="_GoBack"/>
            <w:bookmarkEnd w:id="2"/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Internetowego za pomocą serwisu społecznościowego twitter.com</w:t>
            </w:r>
          </w:p>
        </w:tc>
      </w:tr>
    </w:tbl>
    <w:p w14:paraId="46B8531E" w14:textId="77777777" w:rsidR="00E373A7" w:rsidRDefault="00E373A7"/>
    <w:sectPr w:rsidR="00E373A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drian Wierzchowski" w:date="2018-04-24T10:53:00Z" w:initials="AW">
    <w:p w14:paraId="7DCE46A6" w14:textId="1605A26E" w:rsidR="000E2C8B" w:rsidRDefault="000E2C8B">
      <w:pPr>
        <w:pStyle w:val="Tekstkomentarza"/>
      </w:pPr>
      <w:r>
        <w:rPr>
          <w:rStyle w:val="Odwoaniedokomentarza"/>
        </w:rPr>
        <w:annotationRef/>
      </w:r>
      <w:r>
        <w:t xml:space="preserve">Lista </w:t>
      </w:r>
      <w:r w:rsidR="00FC5444">
        <w:t>dostawców usług</w:t>
      </w:r>
      <w:r>
        <w:t xml:space="preserve"> umieszczona będzie pod linkiem, wskazanym w Polityce prywatności Państwa s</w:t>
      </w:r>
      <w:r w:rsidR="001751F6">
        <w:t>erwisu</w:t>
      </w:r>
      <w:r>
        <w:t>.</w:t>
      </w:r>
    </w:p>
  </w:comment>
  <w:comment w:id="1" w:author="Adrian Wierzchowski" w:date="2018-04-24T10:47:00Z" w:initials="AW">
    <w:p w14:paraId="0DF26E37" w14:textId="5AE613DF" w:rsidR="00195D94" w:rsidRDefault="00195D94">
      <w:pPr>
        <w:pStyle w:val="Tekstkomentarza"/>
      </w:pPr>
      <w:r>
        <w:rPr>
          <w:rStyle w:val="Odwoaniedokomentarza"/>
        </w:rPr>
        <w:annotationRef/>
      </w:r>
      <w:r>
        <w:t xml:space="preserve">Lista </w:t>
      </w:r>
      <w:r w:rsidR="00FC5444">
        <w:t>dostawców</w:t>
      </w:r>
      <w:r>
        <w:t xml:space="preserve"> jest </w:t>
      </w:r>
      <w:r w:rsidR="00FC5444">
        <w:t>wzorcowa</w:t>
      </w:r>
      <w:r>
        <w:t xml:space="preserve">. </w:t>
      </w:r>
      <w:r w:rsidR="00FC5444">
        <w:t>Jednak to o</w:t>
      </w:r>
      <w:r>
        <w:t xml:space="preserve">d Państwa zależy, jaki podmiot się tu znajdzie. Jeśli nie odpowiada Państwu lista, proszę indywidualnie dopisać poprzez dodanie </w:t>
      </w:r>
      <w:r w:rsidR="00FC5444">
        <w:t>dostawcy</w:t>
      </w:r>
      <w:r>
        <w:t xml:space="preserve"> albo wykreślić </w:t>
      </w:r>
      <w:r w:rsidR="00FC5444">
        <w:t>niepotrzebnego dostawcę.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CE46A6" w15:done="0"/>
  <w15:commentEx w15:paraId="0DF26E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F26E37" w16cid:durableId="1E8989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4B07" w14:textId="77777777" w:rsidR="003C6A1E" w:rsidRDefault="003C6A1E" w:rsidP="00F11699">
      <w:pPr>
        <w:spacing w:after="0" w:line="240" w:lineRule="auto"/>
      </w:pPr>
      <w:r>
        <w:separator/>
      </w:r>
    </w:p>
  </w:endnote>
  <w:endnote w:type="continuationSeparator" w:id="0">
    <w:p w14:paraId="20597D32" w14:textId="77777777" w:rsidR="003C6A1E" w:rsidRDefault="003C6A1E" w:rsidP="00F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2143" w14:textId="77777777" w:rsidR="003C6A1E" w:rsidRDefault="003C6A1E" w:rsidP="00F11699">
      <w:pPr>
        <w:spacing w:after="0" w:line="240" w:lineRule="auto"/>
      </w:pPr>
      <w:r>
        <w:separator/>
      </w:r>
    </w:p>
  </w:footnote>
  <w:footnote w:type="continuationSeparator" w:id="0">
    <w:p w14:paraId="6E078D4D" w14:textId="77777777" w:rsidR="003C6A1E" w:rsidRDefault="003C6A1E" w:rsidP="00F1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1EAE" w14:textId="5C634040" w:rsidR="00F11699" w:rsidRPr="00FC5444" w:rsidRDefault="00FC5444" w:rsidP="00F11699">
    <w:pPr>
      <w:pStyle w:val="Nagwek"/>
      <w:jc w:val="center"/>
      <w:rPr>
        <w:rFonts w:cstheme="minorHAnsi"/>
        <w:sz w:val="24"/>
        <w:szCs w:val="24"/>
      </w:rPr>
    </w:pPr>
    <w:r w:rsidRPr="00FC5444">
      <w:rPr>
        <w:rFonts w:cstheme="minorHAnsi"/>
        <w:color w:val="000000"/>
        <w:sz w:val="24"/>
        <w:szCs w:val="24"/>
        <w:shd w:val="clear" w:color="auto" w:fill="FFFFFF"/>
      </w:rPr>
      <w:t>Lista dostawców usług, z których korzystamy przy prowadzeniu S</w:t>
    </w:r>
    <w:r w:rsidR="001751F6">
      <w:rPr>
        <w:rFonts w:cstheme="minorHAnsi"/>
        <w:color w:val="000000"/>
        <w:sz w:val="24"/>
        <w:szCs w:val="24"/>
        <w:shd w:val="clear" w:color="auto" w:fill="FFFFFF"/>
      </w:rPr>
      <w:t>erwisu</w:t>
    </w:r>
    <w:r w:rsidRPr="00FC5444">
      <w:rPr>
        <w:rFonts w:cstheme="minorHAnsi"/>
        <w:color w:val="000000"/>
        <w:sz w:val="24"/>
        <w:szCs w:val="24"/>
        <w:shd w:val="clear" w:color="auto" w:fill="FFFFFF"/>
      </w:rPr>
      <w:t xml:space="preserve"> internetowego </w:t>
    </w:r>
  </w:p>
  <w:p w14:paraId="07F7C677" w14:textId="77777777" w:rsidR="00F11699" w:rsidRDefault="00F11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F04E2"/>
    <w:multiLevelType w:val="hybridMultilevel"/>
    <w:tmpl w:val="F8404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an Wierzchowski">
    <w15:presenceInfo w15:providerId="None" w15:userId="Adrian Wierzch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03"/>
    <w:rsid w:val="000E2C8B"/>
    <w:rsid w:val="000F55C4"/>
    <w:rsid w:val="001205BE"/>
    <w:rsid w:val="00167907"/>
    <w:rsid w:val="001751F6"/>
    <w:rsid w:val="00195D94"/>
    <w:rsid w:val="0021471E"/>
    <w:rsid w:val="003C6A1E"/>
    <w:rsid w:val="00490230"/>
    <w:rsid w:val="00582D71"/>
    <w:rsid w:val="006726B1"/>
    <w:rsid w:val="007C5018"/>
    <w:rsid w:val="009246FF"/>
    <w:rsid w:val="00953683"/>
    <w:rsid w:val="00A53CB9"/>
    <w:rsid w:val="00A61D03"/>
    <w:rsid w:val="00A85B5B"/>
    <w:rsid w:val="00BD5873"/>
    <w:rsid w:val="00C64DB8"/>
    <w:rsid w:val="00D21F0E"/>
    <w:rsid w:val="00D86464"/>
    <w:rsid w:val="00DD0535"/>
    <w:rsid w:val="00E17B15"/>
    <w:rsid w:val="00E373A7"/>
    <w:rsid w:val="00F07D5E"/>
    <w:rsid w:val="00F11699"/>
    <w:rsid w:val="00F8423E"/>
    <w:rsid w:val="00FB58B4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9DC2"/>
  <w15:chartTrackingRefBased/>
  <w15:docId w15:val="{B8233862-4DAD-43A8-9FCE-D08BE82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99"/>
  </w:style>
  <w:style w:type="paragraph" w:styleId="Stopka">
    <w:name w:val="footer"/>
    <w:basedOn w:val="Normalny"/>
    <w:link w:val="Stopka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99"/>
  </w:style>
  <w:style w:type="character" w:styleId="Odwoaniedokomentarza">
    <w:name w:val="annotation reference"/>
    <w:basedOn w:val="Domylnaczcionkaakapitu"/>
    <w:uiPriority w:val="99"/>
    <w:semiHidden/>
    <w:unhideWhenUsed/>
    <w:rsid w:val="00195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D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CB9"/>
    <w:pPr>
      <w:spacing w:after="0" w:line="24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881F-C309-4992-BADD-EA0D7CEE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Wierzchowski</dc:creator>
  <cp:keywords/>
  <dc:description/>
  <cp:lastModifiedBy>Anna Prusak</cp:lastModifiedBy>
  <cp:revision>4</cp:revision>
  <dcterms:created xsi:type="dcterms:W3CDTF">2018-04-30T09:27:00Z</dcterms:created>
  <dcterms:modified xsi:type="dcterms:W3CDTF">2018-04-30T10:40:00Z</dcterms:modified>
</cp:coreProperties>
</file>